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06468" w14:textId="159C1AB6" w:rsidR="000732F4" w:rsidRDefault="000732F4" w:rsidP="000732F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A93B0F" w:rsidRPr="00A93B0F">
        <w:rPr>
          <w:rFonts w:cs="Arial"/>
          <w:b/>
          <w:sz w:val="24"/>
          <w:szCs w:val="24"/>
        </w:rPr>
        <w:t>R4-1914693</w:t>
      </w:r>
      <w:bookmarkStart w:id="0" w:name="_GoBack"/>
      <w:bookmarkEnd w:id="0"/>
    </w:p>
    <w:p w14:paraId="4C562358" w14:textId="7EE8CA36" w:rsidR="00463675" w:rsidRPr="000732F4" w:rsidRDefault="000732F4" w:rsidP="000732F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 18 November – 22 November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1FDBF02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3932D0">
        <w:rPr>
          <w:rFonts w:ascii="Arial" w:hAnsi="Arial" w:cs="Arial"/>
          <w:b/>
        </w:rPr>
        <w:t xml:space="preserve">[draft] </w:t>
      </w:r>
      <w:r w:rsidR="00946C92">
        <w:rPr>
          <w:rFonts w:ascii="Arial" w:hAnsi="Arial" w:cs="Arial"/>
        </w:rPr>
        <w:t xml:space="preserve">Reply LS on </w:t>
      </w:r>
      <w:r w:rsidR="000732F4" w:rsidRPr="009B527A">
        <w:rPr>
          <w:rFonts w:ascii="Arial" w:hAnsi="Arial" w:cs="Arial"/>
          <w:lang w:eastAsia="zh-CN"/>
        </w:rPr>
        <w:t xml:space="preserve">BCS </w:t>
      </w:r>
      <w:r w:rsidR="000732F4">
        <w:rPr>
          <w:rFonts w:ascii="Arial" w:hAnsi="Arial" w:cs="Arial"/>
          <w:lang w:eastAsia="zh-CN"/>
        </w:rPr>
        <w:t xml:space="preserve">reporting </w:t>
      </w:r>
      <w:r w:rsidR="000732F4" w:rsidRPr="009B527A">
        <w:rPr>
          <w:rFonts w:ascii="Arial" w:hAnsi="Arial" w:cs="Arial"/>
          <w:lang w:eastAsia="zh-CN"/>
        </w:rPr>
        <w:t xml:space="preserve">for </w:t>
      </w:r>
      <w:r w:rsidR="000732F4">
        <w:rPr>
          <w:rFonts w:ascii="Arial" w:hAnsi="Arial" w:cs="Arial"/>
          <w:lang w:eastAsia="zh-CN"/>
        </w:rPr>
        <w:t>EN-DC BC</w:t>
      </w:r>
    </w:p>
    <w:p w14:paraId="35B3B5A2" w14:textId="06E299B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0732F4" w:rsidRPr="000732F4">
        <w:rPr>
          <w:rFonts w:ascii="Arial" w:hAnsi="Arial" w:cs="Arial"/>
          <w:lang w:eastAsia="zh-CN"/>
        </w:rPr>
        <w:t>R2-1914226</w:t>
      </w:r>
    </w:p>
    <w:p w14:paraId="4A4BCF1C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Release 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proofErr w:type="spellStart"/>
      <w:r w:rsidR="00911366" w:rsidRPr="00161F77">
        <w:rPr>
          <w:rFonts w:ascii="Arial" w:hAnsi="Arial" w:cs="Arial"/>
          <w:bCs/>
        </w:rPr>
        <w:t>NR_NewRAT</w:t>
      </w:r>
      <w:proofErr w:type="spellEnd"/>
      <w:r w:rsidR="00911366" w:rsidRPr="00161F77">
        <w:rPr>
          <w:rFonts w:ascii="Arial" w:hAnsi="Arial" w:cs="Arial"/>
          <w:bCs/>
        </w:rPr>
        <w:t>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5AF24EA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TSG RAN WG</w:t>
      </w:r>
      <w:r w:rsidR="000732F4">
        <w:rPr>
          <w:rFonts w:ascii="Arial" w:hAnsi="Arial" w:cs="Arial"/>
          <w:bCs/>
        </w:rPr>
        <w:t>2</w:t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73D20199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0732F4">
        <w:rPr>
          <w:rFonts w:cs="Arial"/>
          <w:b w:val="0"/>
          <w:bCs/>
        </w:rPr>
        <w:t>Per Lindell</w:t>
      </w:r>
    </w:p>
    <w:p w14:paraId="26998A34" w14:textId="5471301F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732F4">
        <w:rPr>
          <w:rFonts w:cs="Arial"/>
          <w:color w:val="auto"/>
        </w:rPr>
        <w:t>E-mail Address:</w:t>
      </w:r>
      <w:r w:rsidRPr="000732F4">
        <w:rPr>
          <w:rFonts w:cs="Arial"/>
          <w:color w:val="auto"/>
        </w:rPr>
        <w:tab/>
      </w:r>
      <w:r w:rsidR="000732F4" w:rsidRPr="000732F4">
        <w:rPr>
          <w:rFonts w:cs="Arial"/>
          <w:b w:val="0"/>
          <w:bCs/>
          <w:color w:val="auto"/>
        </w:rPr>
        <w:t>per.lindell@ericsson.com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61F77">
        <w:rPr>
          <w:rFonts w:ascii="Arial" w:hAnsi="Arial" w:cs="Arial"/>
          <w:b/>
        </w:rPr>
        <w:t xml:space="preserve"> </w:t>
      </w:r>
      <w:r w:rsidRPr="00161F77">
        <w:rPr>
          <w:rFonts w:ascii="Arial" w:hAnsi="Arial" w:cs="Arial"/>
          <w:bCs/>
        </w:rPr>
        <w:tab/>
      </w:r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>-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40477BCA" w14:textId="0A014A7D" w:rsidR="00F8540C" w:rsidRDefault="00F8540C" w:rsidP="00E84723">
      <w:pPr>
        <w:spacing w:after="120"/>
        <w:ind w:left="993" w:hanging="993"/>
        <w:rPr>
          <w:rFonts w:ascii="Arial" w:hAnsi="Arial" w:cs="Arial"/>
          <w:b/>
        </w:rPr>
      </w:pPr>
    </w:p>
    <w:p w14:paraId="7FFFC2BF" w14:textId="77777777" w:rsidR="00946C92" w:rsidRDefault="00946C92" w:rsidP="00657109">
      <w:pPr>
        <w:rPr>
          <w:rFonts w:ascii="Arial" w:hAnsi="Arial" w:cs="Arial"/>
        </w:rPr>
      </w:pPr>
      <w:r w:rsidRPr="00F11AB4">
        <w:rPr>
          <w:rFonts w:ascii="Arial" w:hAnsi="Arial" w:cs="Arial"/>
          <w:b/>
          <w:lang w:val="en-US"/>
        </w:rPr>
        <w:t>1. Overall Description</w:t>
      </w:r>
      <w:r w:rsidRPr="00B1539B">
        <w:rPr>
          <w:rFonts w:ascii="Arial" w:hAnsi="Arial" w:cs="Arial"/>
        </w:rPr>
        <w:t xml:space="preserve"> </w:t>
      </w:r>
    </w:p>
    <w:p w14:paraId="147070E9" w14:textId="77777777" w:rsidR="00946C92" w:rsidRDefault="00946C92" w:rsidP="00657109">
      <w:pPr>
        <w:rPr>
          <w:rFonts w:ascii="Arial" w:hAnsi="Arial" w:cs="Arial"/>
        </w:rPr>
      </w:pPr>
    </w:p>
    <w:p w14:paraId="3679D68A" w14:textId="77777777" w:rsidR="000732F4" w:rsidRDefault="00657109" w:rsidP="00B950E5">
      <w:pPr>
        <w:rPr>
          <w:rFonts w:ascii="Arial" w:hAnsi="Arial" w:cs="Arial"/>
        </w:rPr>
      </w:pPr>
      <w:r w:rsidRPr="00B1539B">
        <w:rPr>
          <w:rFonts w:ascii="Arial" w:hAnsi="Arial" w:cs="Arial"/>
        </w:rPr>
        <w:t>RAN4 thanks RAN</w:t>
      </w:r>
      <w:r w:rsidR="000732F4">
        <w:rPr>
          <w:rFonts w:ascii="Arial" w:hAnsi="Arial" w:cs="Arial"/>
        </w:rPr>
        <w:t>2</w:t>
      </w:r>
      <w:r w:rsidRPr="00B1539B">
        <w:rPr>
          <w:rFonts w:ascii="Arial" w:hAnsi="Arial" w:cs="Arial"/>
        </w:rPr>
        <w:t xml:space="preserve"> for the LS on </w:t>
      </w:r>
      <w:r w:rsidR="000732F4" w:rsidRPr="009B527A">
        <w:rPr>
          <w:rFonts w:ascii="Arial" w:hAnsi="Arial" w:cs="Arial"/>
          <w:lang w:eastAsia="zh-CN"/>
        </w:rPr>
        <w:t xml:space="preserve">BCS </w:t>
      </w:r>
      <w:r w:rsidR="000732F4">
        <w:rPr>
          <w:rFonts w:ascii="Arial" w:hAnsi="Arial" w:cs="Arial"/>
          <w:lang w:eastAsia="zh-CN"/>
        </w:rPr>
        <w:t xml:space="preserve">reporting </w:t>
      </w:r>
      <w:r w:rsidR="000732F4" w:rsidRPr="009B527A">
        <w:rPr>
          <w:rFonts w:ascii="Arial" w:hAnsi="Arial" w:cs="Arial"/>
          <w:lang w:eastAsia="zh-CN"/>
        </w:rPr>
        <w:t xml:space="preserve">for </w:t>
      </w:r>
      <w:r w:rsidR="000732F4">
        <w:rPr>
          <w:rFonts w:ascii="Arial" w:hAnsi="Arial" w:cs="Arial"/>
          <w:lang w:eastAsia="zh-CN"/>
        </w:rPr>
        <w:t>EN-DC BC</w:t>
      </w:r>
      <w:r w:rsidR="00946C92">
        <w:rPr>
          <w:rFonts w:ascii="Arial" w:hAnsi="Arial" w:cs="Arial"/>
        </w:rPr>
        <w:t>.</w:t>
      </w:r>
    </w:p>
    <w:p w14:paraId="5164E666" w14:textId="77777777" w:rsidR="000732F4" w:rsidRDefault="000732F4" w:rsidP="00B950E5">
      <w:pPr>
        <w:rPr>
          <w:rFonts w:ascii="Arial" w:hAnsi="Arial" w:cs="Arial"/>
        </w:rPr>
      </w:pPr>
    </w:p>
    <w:p w14:paraId="064A4E5B" w14:textId="603B209E" w:rsidR="007A46C4" w:rsidRDefault="007A46C4" w:rsidP="00B950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6C32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>observed that the following types of BCS need to be signalled:</w:t>
      </w:r>
    </w:p>
    <w:p w14:paraId="731514E6" w14:textId="77777777" w:rsidR="007A46C4" w:rsidRDefault="007A46C4" w:rsidP="00B950E5">
      <w:pPr>
        <w:rPr>
          <w:rFonts w:ascii="Arial" w:hAnsi="Arial" w:cs="Arial"/>
        </w:rPr>
      </w:pPr>
    </w:p>
    <w:p w14:paraId="02612FF9" w14:textId="61C737AB" w:rsidR="007A46C4" w:rsidRPr="0073342F" w:rsidRDefault="007A46C4" w:rsidP="007A46C4">
      <w:pPr>
        <w:spacing w:after="120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/>
          <w:lang w:eastAsia="ja-JP"/>
        </w:rPr>
        <w:t>1</w:t>
      </w:r>
      <w:r w:rsidRPr="0073342F">
        <w:rPr>
          <w:rFonts w:ascii="Arial" w:eastAsia="Yu Mincho" w:hAnsi="Arial" w:cs="Arial"/>
          <w:lang w:eastAsia="ja-JP"/>
        </w:rPr>
        <w:t>)</w:t>
      </w:r>
      <w:r w:rsidRPr="0073342F">
        <w:rPr>
          <w:rFonts w:ascii="Arial" w:eastAsia="Yu Mincho" w:hAnsi="Arial" w:cs="Arial"/>
          <w:lang w:eastAsia="ja-JP"/>
        </w:rPr>
        <w:tab/>
        <w:t>BCS for LTE CA component</w:t>
      </w:r>
    </w:p>
    <w:p w14:paraId="69818CE2" w14:textId="77777777" w:rsidR="007A46C4" w:rsidRPr="0073342F" w:rsidRDefault="007A46C4" w:rsidP="007A46C4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2)</w:t>
      </w:r>
      <w:r w:rsidRPr="0073342F">
        <w:rPr>
          <w:rFonts w:ascii="Arial" w:eastAsia="Yu Mincho" w:hAnsi="Arial" w:cs="Arial"/>
          <w:lang w:eastAsia="ja-JP"/>
        </w:rPr>
        <w:tab/>
        <w:t>BCS for NR CA component</w:t>
      </w:r>
    </w:p>
    <w:p w14:paraId="2A06A57A" w14:textId="77777777" w:rsidR="007A46C4" w:rsidRPr="00A155CC" w:rsidRDefault="007A46C4" w:rsidP="007A46C4">
      <w:pPr>
        <w:spacing w:after="120"/>
        <w:rPr>
          <w:rFonts w:ascii="Arial" w:hAnsi="Arial" w:cs="Arial"/>
          <w:lang w:eastAsia="zh-CN"/>
        </w:rPr>
      </w:pPr>
      <w:r w:rsidRPr="0073342F">
        <w:rPr>
          <w:rFonts w:ascii="Arial" w:eastAsia="Yu Mincho" w:hAnsi="Arial" w:cs="Arial"/>
          <w:lang w:eastAsia="ja-JP"/>
        </w:rPr>
        <w:t>3)</w:t>
      </w:r>
      <w:r w:rsidRPr="0073342F">
        <w:rPr>
          <w:rFonts w:ascii="Arial" w:eastAsia="Yu Mincho" w:hAnsi="Arial" w:cs="Arial"/>
          <w:lang w:eastAsia="ja-JP"/>
        </w:rPr>
        <w:tab/>
        <w:t>BCS for intra-band EN-DC component</w:t>
      </w:r>
    </w:p>
    <w:p w14:paraId="7135133C" w14:textId="0ACFC307" w:rsidR="007A46C4" w:rsidRDefault="007A46C4" w:rsidP="00B950E5">
      <w:pPr>
        <w:rPr>
          <w:rFonts w:ascii="Arial" w:hAnsi="Arial" w:cs="Arial"/>
        </w:rPr>
      </w:pPr>
    </w:p>
    <w:p w14:paraId="63892B2E" w14:textId="5B96958F" w:rsidR="007A46C4" w:rsidRDefault="002953A6" w:rsidP="007A46C4">
      <w:pPr>
        <w:rPr>
          <w:rFonts w:ascii="Arial" w:hAnsi="Arial" w:cs="Arial"/>
          <w:lang w:eastAsia="zh-CN"/>
        </w:rPr>
      </w:pPr>
      <w:r w:rsidRPr="0073342F">
        <w:rPr>
          <w:rFonts w:ascii="Arial" w:eastAsia="Yu Mincho" w:hAnsi="Arial" w:cs="Arial"/>
          <w:lang w:eastAsia="ja-JP"/>
        </w:rPr>
        <w:t xml:space="preserve">RAN2 </w:t>
      </w:r>
      <w:r w:rsidR="00F16C32">
        <w:rPr>
          <w:rFonts w:ascii="Arial" w:eastAsia="Yu Mincho" w:hAnsi="Arial" w:cs="Arial"/>
          <w:lang w:eastAsia="ja-JP"/>
        </w:rPr>
        <w:t>wa</w:t>
      </w:r>
      <w:r w:rsidRPr="0073342F">
        <w:rPr>
          <w:rFonts w:ascii="Arial" w:eastAsia="Yu Mincho" w:hAnsi="Arial" w:cs="Arial"/>
          <w:lang w:eastAsia="ja-JP"/>
        </w:rPr>
        <w:t xml:space="preserve">s not sure the generic principle for what condition these three fields </w:t>
      </w:r>
      <w:proofErr w:type="gramStart"/>
      <w:r w:rsidRPr="0073342F">
        <w:rPr>
          <w:rFonts w:ascii="Arial" w:eastAsia="Yu Mincho" w:hAnsi="Arial" w:cs="Arial"/>
          <w:lang w:eastAsia="ja-JP"/>
        </w:rPr>
        <w:t>have to</w:t>
      </w:r>
      <w:proofErr w:type="gramEnd"/>
      <w:r w:rsidRPr="0073342F">
        <w:rPr>
          <w:rFonts w:ascii="Arial" w:eastAsia="Yu Mincho" w:hAnsi="Arial" w:cs="Arial"/>
          <w:lang w:eastAsia="ja-JP"/>
        </w:rPr>
        <w:t xml:space="preserve"> be included for an EN-DC band combination</w:t>
      </w:r>
      <w:r>
        <w:rPr>
          <w:rFonts w:ascii="Arial" w:eastAsia="Yu Mincho" w:hAnsi="Arial" w:cs="Arial"/>
          <w:lang w:eastAsia="ja-JP"/>
        </w:rPr>
        <w:t>, a</w:t>
      </w:r>
      <w:r w:rsidR="007A46C4">
        <w:rPr>
          <w:rFonts w:ascii="Arial" w:hAnsi="Arial" w:cs="Arial"/>
        </w:rPr>
        <w:t xml:space="preserve">nd </w:t>
      </w:r>
      <w:r w:rsidR="007A46C4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 xml:space="preserve">asked </w:t>
      </w:r>
      <w:r w:rsidR="007A46C4">
        <w:rPr>
          <w:rFonts w:ascii="Arial" w:hAnsi="Arial" w:cs="Arial"/>
          <w:lang w:eastAsia="zh-CN"/>
        </w:rPr>
        <w:t>RAN4 to clarify how to report BCS for EN-DC BC including:</w:t>
      </w:r>
    </w:p>
    <w:p w14:paraId="4BB93156" w14:textId="77777777" w:rsidR="007A46C4" w:rsidRDefault="007A46C4" w:rsidP="007A46C4">
      <w:pPr>
        <w:rPr>
          <w:rFonts w:ascii="Arial" w:hAnsi="Arial" w:cs="Arial"/>
          <w:lang w:eastAsia="zh-CN"/>
        </w:rPr>
      </w:pPr>
    </w:p>
    <w:p w14:paraId="204A6EB6" w14:textId="77777777" w:rsidR="007A46C4" w:rsidRPr="00A43BA0" w:rsidRDefault="007A46C4" w:rsidP="007A46C4">
      <w:pPr>
        <w:numPr>
          <w:ilvl w:val="0"/>
          <w:numId w:val="30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Intra-band EN-DC without LTE CA or NR CA, e.g. </w:t>
      </w:r>
      <w:r w:rsidRPr="00A43BA0">
        <w:rPr>
          <w:rFonts w:ascii="Arial" w:hAnsi="Arial" w:cs="Arial"/>
          <w:lang w:eastAsia="zh-CN"/>
        </w:rPr>
        <w:t>DC_(n)41AA</w:t>
      </w:r>
      <w:r>
        <w:rPr>
          <w:rFonts w:ascii="Arial" w:hAnsi="Arial" w:cs="Arial"/>
          <w:lang w:eastAsia="zh-CN"/>
        </w:rPr>
        <w:t xml:space="preserve">, </w:t>
      </w:r>
      <w:r w:rsidRPr="00A43BA0">
        <w:rPr>
          <w:rFonts w:ascii="Arial" w:hAnsi="Arial" w:cs="Arial"/>
          <w:lang w:eastAsia="zh-CN"/>
        </w:rPr>
        <w:t>DC_3A_n3A</w:t>
      </w:r>
    </w:p>
    <w:p w14:paraId="6285FE47" w14:textId="77777777" w:rsidR="007A46C4" w:rsidRPr="00A43BA0" w:rsidRDefault="007A46C4" w:rsidP="007A46C4">
      <w:pPr>
        <w:numPr>
          <w:ilvl w:val="0"/>
          <w:numId w:val="30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LTE CA 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 xml:space="preserve">or NR CA inside, e.g. </w:t>
      </w:r>
      <w:r w:rsidRPr="00A43BA0">
        <w:rPr>
          <w:rFonts w:ascii="Arial" w:hAnsi="Arial" w:cs="Arial"/>
          <w:lang w:eastAsia="zh-CN"/>
        </w:rPr>
        <w:t>DC_(n)41CA</w:t>
      </w:r>
      <w:r>
        <w:rPr>
          <w:rFonts w:ascii="Arial" w:hAnsi="Arial" w:cs="Arial"/>
          <w:lang w:eastAsia="zh-CN"/>
        </w:rPr>
        <w:t xml:space="preserve">, </w:t>
      </w:r>
      <w:r w:rsidRPr="00A43BA0">
        <w:rPr>
          <w:rFonts w:ascii="Arial" w:hAnsi="Arial" w:cs="Arial"/>
          <w:lang w:eastAsia="zh-CN"/>
        </w:rPr>
        <w:t>DC_41C_n41A</w:t>
      </w:r>
    </w:p>
    <w:p w14:paraId="4978D28B" w14:textId="77777777" w:rsidR="007A46C4" w:rsidRPr="003E7E66" w:rsidRDefault="007A46C4" w:rsidP="007A46C4">
      <w:pPr>
        <w:numPr>
          <w:ilvl w:val="0"/>
          <w:numId w:val="30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additional inter-band LTE CA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>or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NR CA, e.g. </w:t>
      </w:r>
      <w:r w:rsidRPr="001D7B13">
        <w:rPr>
          <w:rFonts w:ascii="Arial" w:hAnsi="Arial" w:cs="Arial"/>
          <w:lang w:eastAsia="zh-CN"/>
        </w:rPr>
        <w:t>DC_2A-(n)71AA</w:t>
      </w:r>
      <w:r>
        <w:rPr>
          <w:rFonts w:ascii="Arial" w:hAnsi="Arial" w:cs="Arial"/>
          <w:lang w:eastAsia="zh-CN"/>
        </w:rPr>
        <w:t>, DC_(n)41AA_n77C</w:t>
      </w:r>
    </w:p>
    <w:p w14:paraId="38B68058" w14:textId="2DFB32A1" w:rsidR="00E84723" w:rsidRDefault="00E84723" w:rsidP="00177C4D">
      <w:pPr>
        <w:rPr>
          <w:rFonts w:ascii="Arial" w:hAnsi="Arial" w:cs="Arial"/>
          <w:b/>
        </w:rPr>
      </w:pPr>
    </w:p>
    <w:p w14:paraId="323CD823" w14:textId="001672AA" w:rsidR="002953A6" w:rsidRDefault="002953A6" w:rsidP="002953A6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 w:rsidRPr="00F11AB4">
        <w:rPr>
          <w:rFonts w:ascii="Arial" w:hAnsi="Arial" w:cs="Arial"/>
          <w:b/>
          <w:lang w:val="en-US"/>
        </w:rPr>
        <w:t xml:space="preserve">. </w:t>
      </w:r>
      <w:r>
        <w:rPr>
          <w:rFonts w:ascii="Arial" w:hAnsi="Arial" w:cs="Arial"/>
          <w:b/>
          <w:lang w:val="en-US"/>
        </w:rPr>
        <w:t>RAN4 reply</w:t>
      </w:r>
    </w:p>
    <w:p w14:paraId="78399D86" w14:textId="555D1F9B" w:rsidR="002953A6" w:rsidRDefault="002953A6" w:rsidP="002953A6">
      <w:pPr>
        <w:rPr>
          <w:rFonts w:ascii="Arial" w:hAnsi="Arial" w:cs="Arial"/>
          <w:lang w:val="en-US"/>
        </w:rPr>
      </w:pPr>
    </w:p>
    <w:p w14:paraId="70926395" w14:textId="0C5B3A05" w:rsidR="002953A6" w:rsidRDefault="002953A6" w:rsidP="002953A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examples given (1. 2. and 3.</w:t>
      </w:r>
      <w:r w:rsidR="00135D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above</w:t>
      </w:r>
      <w:r w:rsidR="00135D2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, there </w:t>
      </w:r>
      <w:r w:rsidR="00135D23">
        <w:rPr>
          <w:rFonts w:ascii="Arial" w:hAnsi="Arial" w:cs="Arial"/>
          <w:lang w:val="en-US"/>
        </w:rPr>
        <w:t xml:space="preserve">is only need for one BCS to be signaled, and thus </w:t>
      </w:r>
      <w:r>
        <w:rPr>
          <w:rFonts w:ascii="Arial" w:hAnsi="Arial" w:cs="Arial"/>
          <w:lang w:val="en-US"/>
        </w:rPr>
        <w:t xml:space="preserve">no need for signaling of multiple BCS’s. This since </w:t>
      </w:r>
      <w:r w:rsidR="00135D23">
        <w:rPr>
          <w:rFonts w:ascii="Arial" w:hAnsi="Arial" w:cs="Arial"/>
          <w:lang w:val="en-US"/>
        </w:rPr>
        <w:t>all examples above</w:t>
      </w:r>
      <w:r>
        <w:rPr>
          <w:rFonts w:ascii="Arial" w:hAnsi="Arial" w:cs="Arial"/>
          <w:lang w:eastAsia="zh-CN"/>
        </w:rPr>
        <w:t xml:space="preserve"> use explicit BCS definitions </w:t>
      </w:r>
      <w:r w:rsidR="00135D23">
        <w:rPr>
          <w:rFonts w:ascii="Arial" w:hAnsi="Arial" w:cs="Arial"/>
          <w:lang w:eastAsia="zh-CN"/>
        </w:rPr>
        <w:t>for its Intra-band EN-DC part and</w:t>
      </w:r>
      <w:r>
        <w:rPr>
          <w:rFonts w:ascii="Arial" w:hAnsi="Arial" w:cs="Arial"/>
          <w:lang w:eastAsia="zh-CN"/>
        </w:rPr>
        <w:t xml:space="preserve"> does not </w:t>
      </w:r>
      <w:r w:rsidR="00135D23">
        <w:rPr>
          <w:rFonts w:ascii="Arial" w:hAnsi="Arial" w:cs="Arial"/>
          <w:lang w:eastAsia="zh-CN"/>
        </w:rPr>
        <w:t xml:space="preserve">for any of its sub-components </w:t>
      </w:r>
      <w:r>
        <w:rPr>
          <w:rFonts w:ascii="Arial" w:hAnsi="Arial" w:cs="Arial"/>
          <w:lang w:eastAsia="zh-CN"/>
        </w:rPr>
        <w:t xml:space="preserve">refer to </w:t>
      </w:r>
      <w:r w:rsidR="00135D23">
        <w:rPr>
          <w:rFonts w:ascii="Arial" w:hAnsi="Arial" w:cs="Arial"/>
          <w:lang w:eastAsia="zh-CN"/>
        </w:rPr>
        <w:t xml:space="preserve">BCS’s defined in </w:t>
      </w:r>
      <w:r>
        <w:rPr>
          <w:rFonts w:ascii="Arial" w:hAnsi="Arial" w:cs="Arial"/>
          <w:lang w:eastAsia="zh-CN"/>
        </w:rPr>
        <w:t>LTE</w:t>
      </w:r>
      <w:r w:rsidR="00135D23">
        <w:rPr>
          <w:rFonts w:ascii="Arial" w:hAnsi="Arial" w:cs="Arial"/>
          <w:lang w:eastAsia="zh-CN"/>
        </w:rPr>
        <w:t xml:space="preserve"> CA, NR CA or EN-DC.</w:t>
      </w:r>
    </w:p>
    <w:p w14:paraId="0814B190" w14:textId="77777777" w:rsidR="002953A6" w:rsidRPr="002953A6" w:rsidRDefault="002953A6" w:rsidP="002953A6">
      <w:pPr>
        <w:rPr>
          <w:rFonts w:ascii="Arial" w:hAnsi="Arial" w:cs="Arial"/>
          <w:lang w:eastAsia="zh-CN"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541C277D" w14:textId="37BF86F2" w:rsidR="00946C92" w:rsidRDefault="00946C92" w:rsidP="00946C9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161F77">
        <w:rPr>
          <w:rFonts w:ascii="Arial" w:hAnsi="Arial" w:cs="Arial"/>
          <w:bCs/>
        </w:rPr>
        <w:t xml:space="preserve">4 – </w:t>
      </w:r>
      <w:r>
        <w:rPr>
          <w:rFonts w:ascii="Arial" w:hAnsi="Arial" w:cs="Arial"/>
          <w:bCs/>
        </w:rPr>
        <w:t>2</w:t>
      </w:r>
      <w:r w:rsidRPr="00161F77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February</w:t>
      </w:r>
      <w:r w:rsidRPr="00161F77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161F7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49A8B935" w14:textId="3CD49B3D" w:rsidR="000732F4" w:rsidRPr="00161F77" w:rsidRDefault="000732F4" w:rsidP="000732F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4-bis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161F77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161F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161F77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71C2AAB7" w14:textId="77777777" w:rsidR="00946C92" w:rsidRPr="00A17229" w:rsidRDefault="00946C92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46C9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E189A" w14:textId="77777777" w:rsidR="001B36FF" w:rsidRDefault="001B36FF">
      <w:r>
        <w:separator/>
      </w:r>
    </w:p>
  </w:endnote>
  <w:endnote w:type="continuationSeparator" w:id="0">
    <w:p w14:paraId="3A7D094F" w14:textId="77777777" w:rsidR="001B36FF" w:rsidRDefault="001B36FF">
      <w:r>
        <w:continuationSeparator/>
      </w:r>
    </w:p>
  </w:endnote>
  <w:endnote w:type="continuationNotice" w:id="1">
    <w:p w14:paraId="0E4A14FC" w14:textId="77777777" w:rsidR="001B36FF" w:rsidRDefault="001B3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A99CC" w14:textId="77777777" w:rsidR="001B36FF" w:rsidRDefault="001B36FF">
      <w:r>
        <w:separator/>
      </w:r>
    </w:p>
  </w:footnote>
  <w:footnote w:type="continuationSeparator" w:id="0">
    <w:p w14:paraId="0CFEDD85" w14:textId="77777777" w:rsidR="001B36FF" w:rsidRDefault="001B36FF">
      <w:r>
        <w:continuationSeparator/>
      </w:r>
    </w:p>
  </w:footnote>
  <w:footnote w:type="continuationNotice" w:id="1">
    <w:p w14:paraId="10CB216B" w14:textId="77777777" w:rsidR="001B36FF" w:rsidRDefault="001B36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4"/>
  </w:num>
  <w:num w:numId="4">
    <w:abstractNumId w:val="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8"/>
  </w:num>
  <w:num w:numId="10">
    <w:abstractNumId w:val="16"/>
  </w:num>
  <w:num w:numId="11">
    <w:abstractNumId w:val="13"/>
  </w:num>
  <w:num w:numId="12">
    <w:abstractNumId w:val="8"/>
  </w:num>
  <w:num w:numId="13">
    <w:abstractNumId w:val="24"/>
  </w:num>
  <w:num w:numId="14">
    <w:abstractNumId w:val="8"/>
  </w:num>
  <w:num w:numId="15">
    <w:abstractNumId w:val="26"/>
  </w:num>
  <w:num w:numId="16">
    <w:abstractNumId w:val="0"/>
  </w:num>
  <w:num w:numId="17">
    <w:abstractNumId w:val="6"/>
  </w:num>
  <w:num w:numId="18">
    <w:abstractNumId w:val="27"/>
  </w:num>
  <w:num w:numId="19">
    <w:abstractNumId w:val="1"/>
  </w:num>
  <w:num w:numId="20">
    <w:abstractNumId w:val="20"/>
  </w:num>
  <w:num w:numId="21">
    <w:abstractNumId w:val="17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8"/>
  </w:num>
  <w:num w:numId="27">
    <w:abstractNumId w:val="11"/>
  </w:num>
  <w:num w:numId="28">
    <w:abstractNumId w:val="25"/>
  </w:num>
  <w:num w:numId="29">
    <w:abstractNumId w:val="15"/>
  </w:num>
  <w:num w:numId="3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20B8"/>
    <w:rsid w:val="0003565A"/>
    <w:rsid w:val="0003719B"/>
    <w:rsid w:val="00043B1F"/>
    <w:rsid w:val="00045511"/>
    <w:rsid w:val="00053710"/>
    <w:rsid w:val="00054511"/>
    <w:rsid w:val="000574B6"/>
    <w:rsid w:val="00070702"/>
    <w:rsid w:val="0007298E"/>
    <w:rsid w:val="000732F4"/>
    <w:rsid w:val="00073548"/>
    <w:rsid w:val="000942F9"/>
    <w:rsid w:val="00097810"/>
    <w:rsid w:val="000D113A"/>
    <w:rsid w:val="000D42AC"/>
    <w:rsid w:val="000D4C67"/>
    <w:rsid w:val="000F0A47"/>
    <w:rsid w:val="000F12FD"/>
    <w:rsid w:val="000F57B2"/>
    <w:rsid w:val="00102475"/>
    <w:rsid w:val="001063EA"/>
    <w:rsid w:val="00107311"/>
    <w:rsid w:val="00111944"/>
    <w:rsid w:val="00133760"/>
    <w:rsid w:val="00135D23"/>
    <w:rsid w:val="00155CB2"/>
    <w:rsid w:val="00155CC5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B36FF"/>
    <w:rsid w:val="001D2108"/>
    <w:rsid w:val="001E10B0"/>
    <w:rsid w:val="00212C81"/>
    <w:rsid w:val="00213170"/>
    <w:rsid w:val="00220708"/>
    <w:rsid w:val="00222A4F"/>
    <w:rsid w:val="0022709F"/>
    <w:rsid w:val="002309A3"/>
    <w:rsid w:val="0024067D"/>
    <w:rsid w:val="00250006"/>
    <w:rsid w:val="0025269C"/>
    <w:rsid w:val="00254238"/>
    <w:rsid w:val="002576FC"/>
    <w:rsid w:val="00260BBC"/>
    <w:rsid w:val="00261C7D"/>
    <w:rsid w:val="002633C1"/>
    <w:rsid w:val="00267F17"/>
    <w:rsid w:val="00270DF0"/>
    <w:rsid w:val="0027716B"/>
    <w:rsid w:val="00282DA9"/>
    <w:rsid w:val="00283A52"/>
    <w:rsid w:val="0029326B"/>
    <w:rsid w:val="002953A6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13E0F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A1B"/>
    <w:rsid w:val="003A756E"/>
    <w:rsid w:val="003B05CE"/>
    <w:rsid w:val="003B117D"/>
    <w:rsid w:val="003B7B62"/>
    <w:rsid w:val="003C3065"/>
    <w:rsid w:val="003C44A3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2B0D"/>
    <w:rsid w:val="00463675"/>
    <w:rsid w:val="00467934"/>
    <w:rsid w:val="00470DAD"/>
    <w:rsid w:val="004823A4"/>
    <w:rsid w:val="00483BB8"/>
    <w:rsid w:val="00494EA4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72361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46C4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7629B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5023"/>
    <w:rsid w:val="00916145"/>
    <w:rsid w:val="00923E7C"/>
    <w:rsid w:val="00941A45"/>
    <w:rsid w:val="00946C92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35A8"/>
    <w:rsid w:val="00A56D45"/>
    <w:rsid w:val="00A6412A"/>
    <w:rsid w:val="00A64F79"/>
    <w:rsid w:val="00A743DD"/>
    <w:rsid w:val="00A83323"/>
    <w:rsid w:val="00A8524C"/>
    <w:rsid w:val="00A87B43"/>
    <w:rsid w:val="00A9294C"/>
    <w:rsid w:val="00A93B0F"/>
    <w:rsid w:val="00AA637B"/>
    <w:rsid w:val="00AC16F7"/>
    <w:rsid w:val="00AD7AE2"/>
    <w:rsid w:val="00AE5661"/>
    <w:rsid w:val="00AF34BD"/>
    <w:rsid w:val="00AF3FA4"/>
    <w:rsid w:val="00B10753"/>
    <w:rsid w:val="00B10DF3"/>
    <w:rsid w:val="00B1539B"/>
    <w:rsid w:val="00B218A7"/>
    <w:rsid w:val="00B255A7"/>
    <w:rsid w:val="00B33A9B"/>
    <w:rsid w:val="00B34E44"/>
    <w:rsid w:val="00B431FE"/>
    <w:rsid w:val="00B544D2"/>
    <w:rsid w:val="00B5648B"/>
    <w:rsid w:val="00B66CC7"/>
    <w:rsid w:val="00B70E77"/>
    <w:rsid w:val="00B77F69"/>
    <w:rsid w:val="00B86BBD"/>
    <w:rsid w:val="00B87880"/>
    <w:rsid w:val="00B937C2"/>
    <w:rsid w:val="00B950BF"/>
    <w:rsid w:val="00B950E5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35380"/>
    <w:rsid w:val="00C51C0C"/>
    <w:rsid w:val="00C52AEB"/>
    <w:rsid w:val="00C53167"/>
    <w:rsid w:val="00C741BB"/>
    <w:rsid w:val="00C7492B"/>
    <w:rsid w:val="00C750D8"/>
    <w:rsid w:val="00C8418D"/>
    <w:rsid w:val="00C945E0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6C32"/>
    <w:rsid w:val="00F17587"/>
    <w:rsid w:val="00F20649"/>
    <w:rsid w:val="00F225E2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paragraph" w:customStyle="1" w:styleId="CRCoverPage">
    <w:name w:val="CR Cover Page"/>
    <w:link w:val="CRCoverPageChar"/>
    <w:rsid w:val="000732F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732F4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D52D5E-ADA8-4DAF-B49A-C84A0F34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267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 Lindell</cp:lastModifiedBy>
  <cp:revision>7</cp:revision>
  <cp:lastPrinted>2002-04-23T00:10:00Z</cp:lastPrinted>
  <dcterms:created xsi:type="dcterms:W3CDTF">2019-11-07T11:59:00Z</dcterms:created>
  <dcterms:modified xsi:type="dcterms:W3CDTF">2019-11-08T15:27:00Z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